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6B67" w:rsidRPr="00D448B5" w:rsidRDefault="00A46B67" w:rsidP="00A46B67">
      <w:pPr>
        <w:rPr>
          <w:sz w:val="28"/>
          <w:szCs w:val="28"/>
        </w:rPr>
      </w:pPr>
      <w:r w:rsidRPr="00D448B5">
        <w:rPr>
          <w:sz w:val="28"/>
          <w:szCs w:val="28"/>
        </w:rPr>
        <w:t>Eine neue Mitte für Zusmarshausen:  das Preisgericht hat entschieden</w:t>
      </w:r>
    </w:p>
    <w:p w:rsidR="00CE701C" w:rsidRDefault="00213F3B">
      <w:r>
        <w:t xml:space="preserve">Vergangenen Donnerstag tagte eine Jury </w:t>
      </w:r>
      <w:r w:rsidR="00DF69EC">
        <w:t>aus</w:t>
      </w:r>
      <w:r>
        <w:t xml:space="preserve"> Fach- und Sachpreisrichtern bei strahlendem Sonnenschein</w:t>
      </w:r>
      <w:r w:rsidR="00DF69EC">
        <w:t xml:space="preserve"> und beriet</w:t>
      </w:r>
      <w:r>
        <w:t xml:space="preserve"> über die Zukunft des Rathausumfeldes des Marktes. Unter dem souveränen Vorsitz der Landschaftsarchitektin Ursula Hochrein, kamen die Preisrichter am Ende eines langen Tages zu </w:t>
      </w:r>
      <w:r w:rsidR="00DF69EC">
        <w:t>einem</w:t>
      </w:r>
      <w:r>
        <w:t xml:space="preserve"> einstimmigen Ergebnis</w:t>
      </w:r>
      <w:r w:rsidR="00DF69EC">
        <w:t>. Über die Auszeichnung mit dem 1. Preis freuen kann</w:t>
      </w:r>
      <w:r>
        <w:t xml:space="preserve"> sich das oberbayrische Team von </w:t>
      </w:r>
      <w:r w:rsidRPr="00DF69EC">
        <w:rPr>
          <w:i/>
        </w:rPr>
        <w:t xml:space="preserve">Lex </w:t>
      </w:r>
      <w:proofErr w:type="spellStart"/>
      <w:r w:rsidRPr="00DF69EC">
        <w:rPr>
          <w:i/>
        </w:rPr>
        <w:t>Kerfers</w:t>
      </w:r>
      <w:proofErr w:type="spellEnd"/>
      <w:r w:rsidRPr="00DF69EC">
        <w:rPr>
          <w:i/>
        </w:rPr>
        <w:t xml:space="preserve"> Landschaftsarchitekten</w:t>
      </w:r>
      <w:r>
        <w:t>, die in Zusammenarbeit mit dem</w:t>
      </w:r>
      <w:r w:rsidR="004C1D38">
        <w:t xml:space="preserve"> </w:t>
      </w:r>
      <w:r w:rsidRPr="00DF69EC">
        <w:rPr>
          <w:i/>
        </w:rPr>
        <w:t>Architekturbüro Georg Heindl</w:t>
      </w:r>
      <w:r>
        <w:t xml:space="preserve">, mit ihrem Entwurf überzeugen konnten. Vor allem die geschickt eingesetzten, einfachen Mittel </w:t>
      </w:r>
      <w:r w:rsidR="00DF69EC">
        <w:t>be</w:t>
      </w:r>
      <w:r w:rsidR="006B73A7">
        <w:t>ge</w:t>
      </w:r>
      <w:r w:rsidR="00DF69EC">
        <w:t>isterten</w:t>
      </w:r>
      <w:r>
        <w:t xml:space="preserve"> die Preisrichter</w:t>
      </w:r>
      <w:r w:rsidR="00CE701C">
        <w:t>. Die großzügige Grünfläche in der Mitte, ein Hain aus Obstbäumen und ein langer Wasserlauf sollen die Einwohner zukünftig zum Verweilen einladen.</w:t>
      </w:r>
      <w:r w:rsidR="00CE701C">
        <w:br/>
      </w:r>
      <w:r w:rsidR="00DF69EC">
        <w:t>D</w:t>
      </w:r>
      <w:r w:rsidR="00CE701C">
        <w:t xml:space="preserve">ie weitere Platzierung </w:t>
      </w:r>
      <w:r w:rsidR="00DF69EC">
        <w:t>entfiel auf</w:t>
      </w:r>
      <w:r w:rsidR="00CE701C">
        <w:t xml:space="preserve"> drei Münchner Büros: der 2. Preis ging an </w:t>
      </w:r>
      <w:proofErr w:type="spellStart"/>
      <w:r w:rsidR="00CE701C" w:rsidRPr="006B73A7">
        <w:rPr>
          <w:i/>
        </w:rPr>
        <w:t>terra.nova</w:t>
      </w:r>
      <w:proofErr w:type="spellEnd"/>
      <w:r w:rsidR="00CE701C" w:rsidRPr="006B73A7">
        <w:rPr>
          <w:i/>
        </w:rPr>
        <w:t xml:space="preserve"> </w:t>
      </w:r>
      <w:r w:rsidR="00CE701C">
        <w:t xml:space="preserve">Landschaftsarchitekten und Stadtplaner, der 3.Preis an </w:t>
      </w:r>
      <w:r w:rsidR="00DF69EC">
        <w:t xml:space="preserve">den Landschaftsarchitekten und Stadtplaner </w:t>
      </w:r>
      <w:r w:rsidR="00CE701C" w:rsidRPr="006B73A7">
        <w:rPr>
          <w:i/>
        </w:rPr>
        <w:t xml:space="preserve">Markus </w:t>
      </w:r>
      <w:proofErr w:type="spellStart"/>
      <w:r w:rsidR="00CE701C" w:rsidRPr="006B73A7">
        <w:rPr>
          <w:i/>
        </w:rPr>
        <w:t>Schäf</w:t>
      </w:r>
      <w:proofErr w:type="spellEnd"/>
      <w:r w:rsidR="00DF69EC">
        <w:t xml:space="preserve"> mit seinem Team</w:t>
      </w:r>
      <w:r w:rsidR="00CE701C">
        <w:t xml:space="preserve">, gefolgt von einer Anerkennung für </w:t>
      </w:r>
      <w:r w:rsidR="006B73A7">
        <w:t xml:space="preserve">das Büro </w:t>
      </w:r>
      <w:proofErr w:type="spellStart"/>
      <w:r w:rsidR="00CE701C" w:rsidRPr="006B73A7">
        <w:rPr>
          <w:i/>
        </w:rPr>
        <w:t>fischer</w:t>
      </w:r>
      <w:proofErr w:type="spellEnd"/>
      <w:r w:rsidR="00CE701C" w:rsidRPr="006B73A7">
        <w:rPr>
          <w:i/>
        </w:rPr>
        <w:t xml:space="preserve"> </w:t>
      </w:r>
      <w:proofErr w:type="spellStart"/>
      <w:r w:rsidR="00CE701C" w:rsidRPr="006B73A7">
        <w:rPr>
          <w:i/>
        </w:rPr>
        <w:t>heumann</w:t>
      </w:r>
      <w:proofErr w:type="spellEnd"/>
      <w:r w:rsidR="00CE701C" w:rsidRPr="006B73A7">
        <w:rPr>
          <w:i/>
        </w:rPr>
        <w:t xml:space="preserve"> </w:t>
      </w:r>
      <w:proofErr w:type="spellStart"/>
      <w:r w:rsidR="00CE701C" w:rsidRPr="006B73A7">
        <w:rPr>
          <w:i/>
        </w:rPr>
        <w:t>landschaftsarchitekten</w:t>
      </w:r>
      <w:proofErr w:type="spellEnd"/>
      <w:r w:rsidR="00CE701C">
        <w:t>.</w:t>
      </w:r>
      <w:r w:rsidR="00316B2D">
        <w:t xml:space="preserve"> Wichtige Bewertungspunkte waren die Lösungen für Parkmöglichkeiten und auch Konzepte für mögliche Veranstaltungen, wie Märkte oder Konzerte. Auch sollte eine neue Kulisse für künftige Trauungen entstehen. Diese sollen nicht wie bisher im Rathaus, sondern nun</w:t>
      </w:r>
      <w:r w:rsidR="006B73A7">
        <w:t xml:space="preserve"> bald</w:t>
      </w:r>
      <w:r w:rsidR="00316B2D">
        <w:t xml:space="preserve"> im historischen Gebäude des ehemaligen Pfarrheims stattfinden. </w:t>
      </w:r>
      <w:r w:rsidR="00316B2D">
        <w:br/>
        <w:t>Wichtiges Thema für die Gemeinderatsmitglieder war auch</w:t>
      </w:r>
      <w:r w:rsidR="00530972">
        <w:t xml:space="preserve"> die Gewährleistung der </w:t>
      </w:r>
      <w:r w:rsidR="00316B2D">
        <w:t xml:space="preserve">Zufahrt </w:t>
      </w:r>
      <w:r w:rsidR="00530972">
        <w:t>für die freiwillige Feuerwehr. Einer der wichtigsten Diskussionspunkte war n</w:t>
      </w:r>
      <w:r w:rsidR="00316B2D">
        <w:t>atürlich die Aufen</w:t>
      </w:r>
      <w:r w:rsidR="00530972">
        <w:t>thaltsqualität des Platzes</w:t>
      </w:r>
      <w:r w:rsidR="006B73A7">
        <w:t>, wobei die Fachjury ihrer</w:t>
      </w:r>
      <w:r w:rsidR="00530972">
        <w:t xml:space="preserve"> Aufgabe gut nachkam und die Schwerpunkte sowohl auf die Wünsche der Gemeinde, als auch auf Wirtschaftlichkeit, Barrierefreiheit und Realisierungspotenzial legte.</w:t>
      </w:r>
      <w:r w:rsidR="00316B2D">
        <w:t xml:space="preserve"> </w:t>
      </w:r>
      <w:r w:rsidR="00530972">
        <w:t>Am Ende der Sitzung bedankte sich Herr Bürgermeister Lettinger herzlich bei allen Fachpreisrichtern</w:t>
      </w:r>
      <w:r w:rsidR="006B73A7">
        <w:t>, insbesondere der Vorsitzenden</w:t>
      </w:r>
      <w:r w:rsidR="00530972">
        <w:t xml:space="preserve"> für eine produktive Zusammenarbeit</w:t>
      </w:r>
      <w:r w:rsidR="006B73A7">
        <w:t xml:space="preserve"> und </w:t>
      </w:r>
      <w:r w:rsidR="00D448B5">
        <w:t>die gelungene</w:t>
      </w:r>
      <w:r w:rsidR="006B73A7">
        <w:t xml:space="preserve"> Leitung der Sitzung, sowie </w:t>
      </w:r>
      <w:r w:rsidR="00D448B5">
        <w:t xml:space="preserve">dem Büro Schegk Landschaftsarchitekten l Stadtplaner für die gute Betreuung des Wettbewerbs. </w:t>
      </w:r>
      <w:bookmarkStart w:id="0" w:name="_GoBack"/>
      <w:bookmarkEnd w:id="0"/>
      <w:r w:rsidR="00530972">
        <w:br/>
      </w:r>
      <w:r w:rsidR="00316B2D">
        <w:t xml:space="preserve">Insgesamt wurde ein Preisgeld von 32.000 Euro aufgeteilt, mit dem die viele Arbeit der </w:t>
      </w:r>
      <w:r w:rsidR="006B73A7">
        <w:t xml:space="preserve">siegreichen </w:t>
      </w:r>
      <w:r w:rsidR="00316B2D">
        <w:t xml:space="preserve">Büroteams vergütet wird. </w:t>
      </w:r>
      <w:r w:rsidR="006B73A7">
        <w:t>Laut Empfehlung des Preisgerichtes sollen die Verfasser der mit dem 1.Preis ausgezeichneten Arbeit mit der Weiterbearbeitung beauftragt werden.</w:t>
      </w:r>
    </w:p>
    <w:p w:rsidR="00316B2D" w:rsidRPr="006B73A7" w:rsidRDefault="00316B2D" w:rsidP="006B73A7">
      <w:pPr>
        <w:rPr>
          <w:i/>
          <w:color w:val="FF0000"/>
        </w:rPr>
      </w:pPr>
      <w:r>
        <w:t xml:space="preserve">Interessierte können sich ab sofort zwei Wochen lang alle eingereichten Arbeiten im Rathaus </w:t>
      </w:r>
      <w:r w:rsidR="00530972">
        <w:t xml:space="preserve">zu den üblichen Öffnungszeiten </w:t>
      </w:r>
      <w:r>
        <w:t>anschauen. Besonders durch viele gelungene</w:t>
      </w:r>
      <w:r w:rsidR="00530972">
        <w:t xml:space="preserve"> und detaillierte</w:t>
      </w:r>
      <w:r>
        <w:t xml:space="preserve"> Modelle fällt das Vorstellen</w:t>
      </w:r>
      <w:r w:rsidR="00530972">
        <w:t xml:space="preserve"> der neugeschaffenen Situationen</w:t>
      </w:r>
      <w:r>
        <w:t xml:space="preserve"> leicht. </w:t>
      </w:r>
      <w:r w:rsidR="006B73A7">
        <w:rPr>
          <w:color w:val="FF0000"/>
        </w:rPr>
        <w:br/>
      </w:r>
      <w:r w:rsidR="006B73A7">
        <w:rPr>
          <w:i/>
          <w:color w:val="000000" w:themeColor="text1"/>
          <w:sz w:val="18"/>
          <w:szCs w:val="18"/>
        </w:rPr>
        <w:t xml:space="preserve"> </w:t>
      </w:r>
      <w:r w:rsidR="006B73A7">
        <w:rPr>
          <w:i/>
          <w:color w:val="000000" w:themeColor="text1"/>
          <w:sz w:val="18"/>
          <w:szCs w:val="18"/>
        </w:rPr>
        <w:tab/>
      </w:r>
      <w:r w:rsidR="006B73A7">
        <w:rPr>
          <w:i/>
          <w:color w:val="000000" w:themeColor="text1"/>
          <w:sz w:val="18"/>
          <w:szCs w:val="18"/>
        </w:rPr>
        <w:tab/>
      </w:r>
      <w:r w:rsidR="006B73A7">
        <w:rPr>
          <w:i/>
          <w:color w:val="000000" w:themeColor="text1"/>
          <w:sz w:val="18"/>
          <w:szCs w:val="18"/>
        </w:rPr>
        <w:tab/>
      </w:r>
      <w:r w:rsidR="006B73A7">
        <w:rPr>
          <w:i/>
          <w:color w:val="000000" w:themeColor="text1"/>
          <w:sz w:val="18"/>
          <w:szCs w:val="18"/>
        </w:rPr>
        <w:tab/>
      </w:r>
      <w:r w:rsidR="006B73A7">
        <w:rPr>
          <w:i/>
          <w:color w:val="000000" w:themeColor="text1"/>
          <w:sz w:val="18"/>
          <w:szCs w:val="18"/>
        </w:rPr>
        <w:tab/>
      </w:r>
      <w:r w:rsidR="006B73A7">
        <w:rPr>
          <w:i/>
          <w:color w:val="000000" w:themeColor="text1"/>
          <w:sz w:val="18"/>
          <w:szCs w:val="18"/>
        </w:rPr>
        <w:tab/>
      </w:r>
      <w:r w:rsidR="006B73A7">
        <w:rPr>
          <w:i/>
          <w:color w:val="000000" w:themeColor="text1"/>
          <w:sz w:val="18"/>
          <w:szCs w:val="18"/>
        </w:rPr>
        <w:tab/>
      </w:r>
      <w:r w:rsidR="006B73A7" w:rsidRPr="006B73A7">
        <w:rPr>
          <w:i/>
          <w:color w:val="000000" w:themeColor="text1"/>
          <w:sz w:val="18"/>
          <w:szCs w:val="18"/>
        </w:rPr>
        <w:t>Text: Dipl.-Ing. Franziska Lomb</w:t>
      </w:r>
      <w:r w:rsidR="006B73A7">
        <w:rPr>
          <w:i/>
          <w:color w:val="000000" w:themeColor="text1"/>
          <w:sz w:val="18"/>
          <w:szCs w:val="18"/>
        </w:rPr>
        <w:t>, Fotorechte: Schegk</w:t>
      </w:r>
    </w:p>
    <w:p w:rsidR="00D448B5" w:rsidRPr="006B73A7" w:rsidRDefault="00D448B5" w:rsidP="006B73A7">
      <w:pPr>
        <w:rPr>
          <w:color w:val="000000" w:themeColor="text1"/>
          <w:u w:val="single"/>
        </w:rPr>
      </w:pPr>
      <w:r w:rsidRPr="00D423B6">
        <w:rPr>
          <w:color w:val="000000" w:themeColor="text1"/>
          <w:u w:val="single"/>
        </w:rPr>
        <w:t>Öffnungszeiten Rathaus:</w:t>
      </w:r>
      <w:r w:rsidR="006B73A7">
        <w:rPr>
          <w:color w:val="000000" w:themeColor="text1"/>
          <w:u w:val="single"/>
        </w:rPr>
        <w:br/>
      </w:r>
      <w:r w:rsidRPr="00D423B6">
        <w:rPr>
          <w:sz w:val="20"/>
          <w:szCs w:val="20"/>
        </w:rPr>
        <w:t>Mo. - Fr. 8 - 12 Uhr</w:t>
      </w:r>
      <w:r w:rsidRPr="00D423B6">
        <w:rPr>
          <w:sz w:val="20"/>
          <w:szCs w:val="20"/>
        </w:rPr>
        <w:br/>
        <w:t>Do. 16 - 18 Uhr</w:t>
      </w:r>
      <w:r w:rsidR="00D423B6">
        <w:rPr>
          <w:sz w:val="20"/>
          <w:szCs w:val="20"/>
        </w:rPr>
        <w:br/>
      </w:r>
      <w:r w:rsidR="00D423B6" w:rsidRPr="00D423B6">
        <w:rPr>
          <w:sz w:val="20"/>
          <w:szCs w:val="20"/>
        </w:rPr>
        <w:br/>
      </w:r>
      <w:r w:rsidR="00D423B6">
        <w:rPr>
          <w:sz w:val="20"/>
          <w:szCs w:val="20"/>
        </w:rPr>
        <w:t xml:space="preserve">Kontakt: </w:t>
      </w:r>
      <w:r w:rsidRPr="00D423B6">
        <w:rPr>
          <w:sz w:val="20"/>
          <w:szCs w:val="20"/>
        </w:rPr>
        <w:t xml:space="preserve">E-Mail: </w:t>
      </w:r>
      <w:hyperlink r:id="rId6" w:history="1">
        <w:r w:rsidRPr="00D423B6">
          <w:rPr>
            <w:rStyle w:val="Hyperlink"/>
            <w:sz w:val="20"/>
            <w:szCs w:val="20"/>
          </w:rPr>
          <w:t>postfach@zusmarshausen.de</w:t>
        </w:r>
      </w:hyperlink>
      <w:r w:rsidR="00D423B6">
        <w:rPr>
          <w:sz w:val="20"/>
          <w:szCs w:val="20"/>
        </w:rPr>
        <w:t xml:space="preserve">, </w:t>
      </w:r>
      <w:r w:rsidRPr="00D423B6">
        <w:rPr>
          <w:sz w:val="20"/>
          <w:szCs w:val="20"/>
        </w:rPr>
        <w:t xml:space="preserve">Internet: </w:t>
      </w:r>
      <w:hyperlink r:id="rId7" w:tgtFrame="_blank" w:history="1">
        <w:r w:rsidRPr="00D423B6">
          <w:rPr>
            <w:rStyle w:val="Hyperlink"/>
            <w:sz w:val="20"/>
            <w:szCs w:val="20"/>
          </w:rPr>
          <w:t>www.zusmarshausen.de</w:t>
        </w:r>
      </w:hyperlink>
    </w:p>
    <w:tbl>
      <w:tblPr>
        <w:tblW w:w="9095" w:type="dxa"/>
        <w:jc w:val="center"/>
        <w:tblCellSpacing w:w="0" w:type="dxa"/>
        <w:tblInd w:w="580" w:type="dxa"/>
        <w:tblCellMar>
          <w:top w:w="30" w:type="dxa"/>
          <w:left w:w="30" w:type="dxa"/>
          <w:bottom w:w="30" w:type="dxa"/>
          <w:right w:w="30" w:type="dxa"/>
        </w:tblCellMar>
        <w:tblLook w:val="04A0" w:firstRow="1" w:lastRow="0" w:firstColumn="1" w:lastColumn="0" w:noHBand="0" w:noVBand="1"/>
      </w:tblPr>
      <w:tblGrid>
        <w:gridCol w:w="1530"/>
        <w:gridCol w:w="2679"/>
        <w:gridCol w:w="1436"/>
        <w:gridCol w:w="3450"/>
      </w:tblGrid>
      <w:tr w:rsidR="00D448B5" w:rsidRPr="00D448B5" w:rsidTr="00D448B5">
        <w:trPr>
          <w:tblCellSpacing w:w="0" w:type="dxa"/>
          <w:jc w:val="center"/>
        </w:trPr>
        <w:tc>
          <w:tcPr>
            <w:tcW w:w="1530" w:type="dxa"/>
            <w:vAlign w:val="center"/>
            <w:hideMark/>
          </w:tcPr>
          <w:p w:rsidR="00D448B5" w:rsidRPr="00D448B5" w:rsidRDefault="00D448B5" w:rsidP="00D448B5">
            <w:pPr>
              <w:spacing w:after="0" w:line="240" w:lineRule="auto"/>
              <w:rPr>
                <w:rFonts w:ascii="Times New Roman" w:eastAsia="Times New Roman" w:hAnsi="Times New Roman" w:cs="Times New Roman"/>
                <w:sz w:val="20"/>
                <w:szCs w:val="20"/>
                <w:lang w:eastAsia="de-DE"/>
              </w:rPr>
            </w:pPr>
            <w:r w:rsidRPr="00D448B5">
              <w:rPr>
                <w:rFonts w:ascii="Times New Roman" w:eastAsia="Times New Roman" w:hAnsi="Times New Roman" w:cs="Times New Roman"/>
                <w:sz w:val="20"/>
                <w:szCs w:val="20"/>
                <w:lang w:eastAsia="de-DE"/>
              </w:rPr>
              <w:t>Kontakt:</w:t>
            </w:r>
          </w:p>
        </w:tc>
        <w:tc>
          <w:tcPr>
            <w:tcW w:w="0" w:type="auto"/>
            <w:vAlign w:val="center"/>
            <w:hideMark/>
          </w:tcPr>
          <w:p w:rsidR="00D448B5" w:rsidRPr="00D448B5" w:rsidRDefault="00D448B5" w:rsidP="00D448B5">
            <w:pPr>
              <w:spacing w:after="0" w:line="240" w:lineRule="auto"/>
              <w:rPr>
                <w:rFonts w:ascii="Times New Roman" w:eastAsia="Times New Roman" w:hAnsi="Times New Roman" w:cs="Times New Roman"/>
                <w:sz w:val="20"/>
                <w:szCs w:val="20"/>
                <w:lang w:eastAsia="de-DE"/>
              </w:rPr>
            </w:pPr>
            <w:r w:rsidRPr="00D448B5">
              <w:rPr>
                <w:rFonts w:ascii="Times New Roman" w:eastAsia="Times New Roman" w:hAnsi="Times New Roman" w:cs="Times New Roman"/>
                <w:sz w:val="20"/>
                <w:szCs w:val="20"/>
                <w:lang w:eastAsia="de-DE"/>
              </w:rPr>
              <w:t>Markt Zusmarshausen</w:t>
            </w:r>
          </w:p>
        </w:tc>
        <w:tc>
          <w:tcPr>
            <w:tcW w:w="0" w:type="auto"/>
            <w:vAlign w:val="center"/>
            <w:hideMark/>
          </w:tcPr>
          <w:p w:rsidR="00D448B5" w:rsidRPr="00D448B5" w:rsidRDefault="00D448B5" w:rsidP="00D448B5">
            <w:pPr>
              <w:spacing w:after="0" w:line="240" w:lineRule="auto"/>
              <w:rPr>
                <w:rFonts w:ascii="Times New Roman" w:eastAsia="Times New Roman" w:hAnsi="Times New Roman" w:cs="Times New Roman"/>
                <w:sz w:val="20"/>
                <w:szCs w:val="20"/>
                <w:lang w:eastAsia="de-DE"/>
              </w:rPr>
            </w:pPr>
            <w:r w:rsidRPr="00D448B5">
              <w:rPr>
                <w:rFonts w:ascii="Times New Roman" w:eastAsia="Times New Roman" w:hAnsi="Times New Roman" w:cs="Times New Roman"/>
                <w:sz w:val="20"/>
                <w:szCs w:val="20"/>
                <w:lang w:eastAsia="de-DE"/>
              </w:rPr>
              <w:t>Einwohner:</w:t>
            </w:r>
          </w:p>
        </w:tc>
        <w:tc>
          <w:tcPr>
            <w:tcW w:w="3450" w:type="dxa"/>
            <w:vAlign w:val="center"/>
            <w:hideMark/>
          </w:tcPr>
          <w:p w:rsidR="00D448B5" w:rsidRPr="00D448B5" w:rsidRDefault="00D448B5" w:rsidP="00D448B5">
            <w:pPr>
              <w:spacing w:after="0" w:line="240" w:lineRule="auto"/>
              <w:rPr>
                <w:rFonts w:ascii="Times New Roman" w:eastAsia="Times New Roman" w:hAnsi="Times New Roman" w:cs="Times New Roman"/>
                <w:sz w:val="20"/>
                <w:szCs w:val="20"/>
                <w:lang w:eastAsia="de-DE"/>
              </w:rPr>
            </w:pPr>
            <w:r w:rsidRPr="00D448B5">
              <w:rPr>
                <w:rFonts w:ascii="Times New Roman" w:eastAsia="Times New Roman" w:hAnsi="Times New Roman" w:cs="Times New Roman"/>
                <w:sz w:val="20"/>
                <w:szCs w:val="20"/>
                <w:lang w:eastAsia="de-DE"/>
              </w:rPr>
              <w:t>6.169 (Stand: 30.06.2012)</w:t>
            </w:r>
          </w:p>
        </w:tc>
      </w:tr>
      <w:tr w:rsidR="00D448B5" w:rsidRPr="00D448B5" w:rsidTr="00D448B5">
        <w:trPr>
          <w:tblCellSpacing w:w="0" w:type="dxa"/>
          <w:jc w:val="center"/>
        </w:trPr>
        <w:tc>
          <w:tcPr>
            <w:tcW w:w="1530" w:type="dxa"/>
            <w:vAlign w:val="center"/>
            <w:hideMark/>
          </w:tcPr>
          <w:p w:rsidR="00D448B5" w:rsidRPr="00D448B5" w:rsidRDefault="00D448B5" w:rsidP="00D448B5">
            <w:pPr>
              <w:spacing w:after="0" w:line="240" w:lineRule="auto"/>
              <w:rPr>
                <w:rFonts w:ascii="Times New Roman" w:eastAsia="Times New Roman" w:hAnsi="Times New Roman" w:cs="Times New Roman"/>
                <w:sz w:val="20"/>
                <w:szCs w:val="20"/>
                <w:lang w:eastAsia="de-DE"/>
              </w:rPr>
            </w:pPr>
            <w:r w:rsidRPr="00D448B5">
              <w:rPr>
                <w:rFonts w:ascii="Times New Roman" w:eastAsia="Times New Roman" w:hAnsi="Times New Roman" w:cs="Times New Roman"/>
                <w:sz w:val="20"/>
                <w:szCs w:val="20"/>
                <w:lang w:eastAsia="de-DE"/>
              </w:rPr>
              <w:t> </w:t>
            </w:r>
          </w:p>
        </w:tc>
        <w:tc>
          <w:tcPr>
            <w:tcW w:w="0" w:type="auto"/>
            <w:vAlign w:val="center"/>
            <w:hideMark/>
          </w:tcPr>
          <w:p w:rsidR="00D448B5" w:rsidRPr="00D448B5" w:rsidRDefault="00D448B5" w:rsidP="00D448B5">
            <w:pPr>
              <w:spacing w:after="0" w:line="240" w:lineRule="auto"/>
              <w:rPr>
                <w:rFonts w:ascii="Times New Roman" w:eastAsia="Times New Roman" w:hAnsi="Times New Roman" w:cs="Times New Roman"/>
                <w:sz w:val="20"/>
                <w:szCs w:val="20"/>
                <w:lang w:eastAsia="de-DE"/>
              </w:rPr>
            </w:pPr>
            <w:r w:rsidRPr="00D448B5">
              <w:rPr>
                <w:rFonts w:ascii="Times New Roman" w:eastAsia="Times New Roman" w:hAnsi="Times New Roman" w:cs="Times New Roman"/>
                <w:sz w:val="20"/>
                <w:szCs w:val="20"/>
                <w:lang w:eastAsia="de-DE"/>
              </w:rPr>
              <w:t>Schulstr. 2</w:t>
            </w:r>
          </w:p>
        </w:tc>
        <w:tc>
          <w:tcPr>
            <w:tcW w:w="0" w:type="auto"/>
            <w:vAlign w:val="center"/>
            <w:hideMark/>
          </w:tcPr>
          <w:p w:rsidR="00D448B5" w:rsidRPr="00D448B5" w:rsidRDefault="00D448B5" w:rsidP="00D448B5">
            <w:pPr>
              <w:spacing w:after="0" w:line="240" w:lineRule="auto"/>
              <w:rPr>
                <w:rFonts w:ascii="Times New Roman" w:eastAsia="Times New Roman" w:hAnsi="Times New Roman" w:cs="Times New Roman"/>
                <w:sz w:val="20"/>
                <w:szCs w:val="20"/>
                <w:lang w:eastAsia="de-DE"/>
              </w:rPr>
            </w:pPr>
            <w:r w:rsidRPr="00D448B5">
              <w:rPr>
                <w:rFonts w:ascii="Times New Roman" w:eastAsia="Times New Roman" w:hAnsi="Times New Roman" w:cs="Times New Roman"/>
                <w:sz w:val="20"/>
                <w:szCs w:val="20"/>
                <w:lang w:eastAsia="de-DE"/>
              </w:rPr>
              <w:t>Fläche:</w:t>
            </w:r>
          </w:p>
        </w:tc>
        <w:tc>
          <w:tcPr>
            <w:tcW w:w="3450" w:type="dxa"/>
            <w:vAlign w:val="center"/>
            <w:hideMark/>
          </w:tcPr>
          <w:p w:rsidR="00D448B5" w:rsidRPr="00D448B5" w:rsidRDefault="00D448B5" w:rsidP="00D448B5">
            <w:pPr>
              <w:spacing w:after="0" w:line="240" w:lineRule="auto"/>
              <w:rPr>
                <w:rFonts w:ascii="Times New Roman" w:eastAsia="Times New Roman" w:hAnsi="Times New Roman" w:cs="Times New Roman"/>
                <w:sz w:val="20"/>
                <w:szCs w:val="20"/>
                <w:lang w:eastAsia="de-DE"/>
              </w:rPr>
            </w:pPr>
            <w:r w:rsidRPr="00D448B5">
              <w:rPr>
                <w:rFonts w:ascii="Times New Roman" w:eastAsia="Times New Roman" w:hAnsi="Times New Roman" w:cs="Times New Roman"/>
                <w:sz w:val="20"/>
                <w:szCs w:val="20"/>
                <w:lang w:eastAsia="de-DE"/>
              </w:rPr>
              <w:t>68,71 km²</w:t>
            </w:r>
          </w:p>
        </w:tc>
      </w:tr>
      <w:tr w:rsidR="00D448B5" w:rsidRPr="00D448B5" w:rsidTr="00D448B5">
        <w:trPr>
          <w:tblCellSpacing w:w="0" w:type="dxa"/>
          <w:jc w:val="center"/>
        </w:trPr>
        <w:tc>
          <w:tcPr>
            <w:tcW w:w="1530" w:type="dxa"/>
            <w:vAlign w:val="center"/>
            <w:hideMark/>
          </w:tcPr>
          <w:p w:rsidR="00D448B5" w:rsidRPr="00D448B5" w:rsidRDefault="00D448B5" w:rsidP="00D448B5">
            <w:pPr>
              <w:spacing w:after="0" w:line="240" w:lineRule="auto"/>
              <w:rPr>
                <w:rFonts w:ascii="Times New Roman" w:eastAsia="Times New Roman" w:hAnsi="Times New Roman" w:cs="Times New Roman"/>
                <w:sz w:val="20"/>
                <w:szCs w:val="20"/>
                <w:lang w:eastAsia="de-DE"/>
              </w:rPr>
            </w:pPr>
            <w:r w:rsidRPr="00D448B5">
              <w:rPr>
                <w:rFonts w:ascii="Times New Roman" w:eastAsia="Times New Roman" w:hAnsi="Times New Roman" w:cs="Times New Roman"/>
                <w:sz w:val="20"/>
                <w:szCs w:val="20"/>
                <w:lang w:eastAsia="de-DE"/>
              </w:rPr>
              <w:t> </w:t>
            </w:r>
          </w:p>
        </w:tc>
        <w:tc>
          <w:tcPr>
            <w:tcW w:w="0" w:type="auto"/>
            <w:vAlign w:val="center"/>
            <w:hideMark/>
          </w:tcPr>
          <w:p w:rsidR="00D448B5" w:rsidRPr="00D448B5" w:rsidRDefault="00D448B5" w:rsidP="00D448B5">
            <w:pPr>
              <w:spacing w:after="0" w:line="240" w:lineRule="auto"/>
              <w:rPr>
                <w:rFonts w:ascii="Times New Roman" w:eastAsia="Times New Roman" w:hAnsi="Times New Roman" w:cs="Times New Roman"/>
                <w:sz w:val="20"/>
                <w:szCs w:val="20"/>
                <w:lang w:eastAsia="de-DE"/>
              </w:rPr>
            </w:pPr>
            <w:r w:rsidRPr="00D448B5">
              <w:rPr>
                <w:rFonts w:ascii="Times New Roman" w:eastAsia="Times New Roman" w:hAnsi="Times New Roman" w:cs="Times New Roman"/>
                <w:sz w:val="20"/>
                <w:szCs w:val="20"/>
                <w:lang w:eastAsia="de-DE"/>
              </w:rPr>
              <w:t>86441 Zusmarshausen</w:t>
            </w:r>
          </w:p>
        </w:tc>
        <w:tc>
          <w:tcPr>
            <w:tcW w:w="0" w:type="auto"/>
            <w:vAlign w:val="center"/>
            <w:hideMark/>
          </w:tcPr>
          <w:p w:rsidR="00D448B5" w:rsidRPr="00D448B5" w:rsidRDefault="00D448B5" w:rsidP="00D448B5">
            <w:pPr>
              <w:spacing w:after="0" w:line="240" w:lineRule="auto"/>
              <w:rPr>
                <w:rFonts w:ascii="Times New Roman" w:eastAsia="Times New Roman" w:hAnsi="Times New Roman" w:cs="Times New Roman"/>
                <w:sz w:val="20"/>
                <w:szCs w:val="20"/>
                <w:lang w:eastAsia="de-DE"/>
              </w:rPr>
            </w:pPr>
            <w:r w:rsidRPr="00D448B5">
              <w:rPr>
                <w:rFonts w:ascii="Times New Roman" w:eastAsia="Times New Roman" w:hAnsi="Times New Roman" w:cs="Times New Roman"/>
                <w:sz w:val="20"/>
                <w:szCs w:val="20"/>
                <w:lang w:eastAsia="de-DE"/>
              </w:rPr>
              <w:t>Höhenlage:</w:t>
            </w:r>
          </w:p>
        </w:tc>
        <w:tc>
          <w:tcPr>
            <w:tcW w:w="3450" w:type="dxa"/>
            <w:vAlign w:val="center"/>
            <w:hideMark/>
          </w:tcPr>
          <w:p w:rsidR="00D448B5" w:rsidRPr="00D448B5" w:rsidRDefault="00D448B5" w:rsidP="00D448B5">
            <w:pPr>
              <w:spacing w:after="0" w:line="240" w:lineRule="auto"/>
              <w:rPr>
                <w:rFonts w:ascii="Times New Roman" w:eastAsia="Times New Roman" w:hAnsi="Times New Roman" w:cs="Times New Roman"/>
                <w:sz w:val="20"/>
                <w:szCs w:val="20"/>
                <w:lang w:eastAsia="de-DE"/>
              </w:rPr>
            </w:pPr>
            <w:r w:rsidRPr="00D448B5">
              <w:rPr>
                <w:rFonts w:ascii="Times New Roman" w:eastAsia="Times New Roman" w:hAnsi="Times New Roman" w:cs="Times New Roman"/>
                <w:sz w:val="20"/>
                <w:szCs w:val="20"/>
                <w:lang w:eastAsia="de-DE"/>
              </w:rPr>
              <w:t>438 - 526 m über NN</w:t>
            </w:r>
          </w:p>
        </w:tc>
      </w:tr>
      <w:tr w:rsidR="00D448B5" w:rsidRPr="00D448B5" w:rsidTr="00D448B5">
        <w:trPr>
          <w:tblCellSpacing w:w="0" w:type="dxa"/>
          <w:jc w:val="center"/>
        </w:trPr>
        <w:tc>
          <w:tcPr>
            <w:tcW w:w="1530" w:type="dxa"/>
            <w:vAlign w:val="center"/>
            <w:hideMark/>
          </w:tcPr>
          <w:p w:rsidR="00D448B5" w:rsidRPr="00D448B5" w:rsidRDefault="00D448B5" w:rsidP="00D448B5">
            <w:pPr>
              <w:spacing w:after="0" w:line="240" w:lineRule="auto"/>
              <w:rPr>
                <w:rFonts w:ascii="Times New Roman" w:eastAsia="Times New Roman" w:hAnsi="Times New Roman" w:cs="Times New Roman"/>
                <w:sz w:val="20"/>
                <w:szCs w:val="20"/>
                <w:lang w:eastAsia="de-DE"/>
              </w:rPr>
            </w:pPr>
            <w:r w:rsidRPr="00D448B5">
              <w:rPr>
                <w:rFonts w:ascii="Times New Roman" w:eastAsia="Times New Roman" w:hAnsi="Times New Roman" w:cs="Times New Roman"/>
                <w:sz w:val="20"/>
                <w:szCs w:val="20"/>
                <w:lang w:eastAsia="de-DE"/>
              </w:rPr>
              <w:t>1. Bürgermeister:</w:t>
            </w:r>
          </w:p>
        </w:tc>
        <w:tc>
          <w:tcPr>
            <w:tcW w:w="0" w:type="auto"/>
            <w:vAlign w:val="center"/>
            <w:hideMark/>
          </w:tcPr>
          <w:p w:rsidR="00D448B5" w:rsidRPr="00D423B6" w:rsidRDefault="00D448B5" w:rsidP="00D448B5">
            <w:pPr>
              <w:spacing w:after="0" w:line="240" w:lineRule="auto"/>
              <w:rPr>
                <w:rFonts w:ascii="Times New Roman" w:eastAsia="Times New Roman" w:hAnsi="Times New Roman" w:cs="Times New Roman"/>
                <w:sz w:val="20"/>
                <w:szCs w:val="20"/>
                <w:lang w:eastAsia="de-DE"/>
              </w:rPr>
            </w:pPr>
          </w:p>
          <w:p w:rsidR="00D448B5" w:rsidRPr="00D448B5" w:rsidRDefault="00D448B5" w:rsidP="00D448B5">
            <w:pPr>
              <w:spacing w:after="0" w:line="240" w:lineRule="auto"/>
              <w:rPr>
                <w:rFonts w:ascii="Times New Roman" w:eastAsia="Times New Roman" w:hAnsi="Times New Roman" w:cs="Times New Roman"/>
                <w:sz w:val="20"/>
                <w:szCs w:val="20"/>
                <w:lang w:eastAsia="de-DE"/>
              </w:rPr>
            </w:pPr>
            <w:r w:rsidRPr="00D448B5">
              <w:rPr>
                <w:rFonts w:ascii="Times New Roman" w:eastAsia="Times New Roman" w:hAnsi="Times New Roman" w:cs="Times New Roman"/>
                <w:sz w:val="20"/>
                <w:szCs w:val="20"/>
                <w:lang w:eastAsia="de-DE"/>
              </w:rPr>
              <w:t>Albert Lettinger</w:t>
            </w:r>
          </w:p>
        </w:tc>
        <w:tc>
          <w:tcPr>
            <w:tcW w:w="0" w:type="auto"/>
            <w:vMerge w:val="restart"/>
            <w:hideMark/>
          </w:tcPr>
          <w:p w:rsidR="00D448B5" w:rsidRPr="00D448B5" w:rsidRDefault="00D448B5" w:rsidP="00D448B5">
            <w:pPr>
              <w:spacing w:after="0" w:line="240" w:lineRule="auto"/>
              <w:rPr>
                <w:rFonts w:ascii="Times New Roman" w:eastAsia="Times New Roman" w:hAnsi="Times New Roman" w:cs="Times New Roman"/>
                <w:sz w:val="20"/>
                <w:szCs w:val="20"/>
                <w:lang w:eastAsia="de-DE"/>
              </w:rPr>
            </w:pPr>
            <w:r w:rsidRPr="00D448B5">
              <w:rPr>
                <w:rFonts w:ascii="Times New Roman" w:eastAsia="Times New Roman" w:hAnsi="Times New Roman" w:cs="Times New Roman"/>
                <w:sz w:val="20"/>
                <w:szCs w:val="20"/>
                <w:lang w:eastAsia="de-DE"/>
              </w:rPr>
              <w:t>Lage:</w:t>
            </w:r>
          </w:p>
        </w:tc>
        <w:tc>
          <w:tcPr>
            <w:tcW w:w="3450" w:type="dxa"/>
            <w:vMerge w:val="restart"/>
            <w:hideMark/>
          </w:tcPr>
          <w:p w:rsidR="00D448B5" w:rsidRPr="00D448B5" w:rsidRDefault="00D448B5" w:rsidP="00D448B5">
            <w:pPr>
              <w:spacing w:after="0" w:line="240" w:lineRule="auto"/>
              <w:rPr>
                <w:rFonts w:ascii="Times New Roman" w:eastAsia="Times New Roman" w:hAnsi="Times New Roman" w:cs="Times New Roman"/>
                <w:sz w:val="20"/>
                <w:szCs w:val="20"/>
                <w:lang w:eastAsia="de-DE"/>
              </w:rPr>
            </w:pPr>
            <w:r w:rsidRPr="00D448B5">
              <w:rPr>
                <w:rFonts w:ascii="Times New Roman" w:eastAsia="Times New Roman" w:hAnsi="Times New Roman" w:cs="Times New Roman"/>
                <w:sz w:val="20"/>
                <w:szCs w:val="20"/>
                <w:lang w:eastAsia="de-DE"/>
              </w:rPr>
              <w:t>Bayern, Schwaben, Landkreis Augsburg, inmitten des Naturparks „Augsburg – Westliche Wälder“</w:t>
            </w:r>
          </w:p>
        </w:tc>
      </w:tr>
      <w:tr w:rsidR="00D448B5" w:rsidRPr="00D448B5" w:rsidTr="00D448B5">
        <w:trPr>
          <w:tblCellSpacing w:w="0" w:type="dxa"/>
          <w:jc w:val="center"/>
        </w:trPr>
        <w:tc>
          <w:tcPr>
            <w:tcW w:w="1530" w:type="dxa"/>
            <w:vAlign w:val="center"/>
            <w:hideMark/>
          </w:tcPr>
          <w:p w:rsidR="00D448B5" w:rsidRPr="00D448B5" w:rsidRDefault="00D448B5" w:rsidP="00D448B5">
            <w:pPr>
              <w:spacing w:after="0" w:line="240" w:lineRule="auto"/>
              <w:rPr>
                <w:rFonts w:ascii="Times New Roman" w:eastAsia="Times New Roman" w:hAnsi="Times New Roman" w:cs="Times New Roman"/>
                <w:sz w:val="20"/>
                <w:szCs w:val="20"/>
                <w:lang w:eastAsia="de-DE"/>
              </w:rPr>
            </w:pPr>
            <w:r w:rsidRPr="00D448B5">
              <w:rPr>
                <w:rFonts w:ascii="Times New Roman" w:eastAsia="Times New Roman" w:hAnsi="Times New Roman" w:cs="Times New Roman"/>
                <w:sz w:val="20"/>
                <w:szCs w:val="20"/>
                <w:lang w:eastAsia="de-DE"/>
              </w:rPr>
              <w:t>Telefon:</w:t>
            </w:r>
          </w:p>
        </w:tc>
        <w:tc>
          <w:tcPr>
            <w:tcW w:w="0" w:type="auto"/>
            <w:vAlign w:val="center"/>
            <w:hideMark/>
          </w:tcPr>
          <w:p w:rsidR="00D448B5" w:rsidRPr="00D448B5" w:rsidRDefault="00D448B5" w:rsidP="00D448B5">
            <w:pPr>
              <w:spacing w:after="0" w:line="240" w:lineRule="auto"/>
              <w:rPr>
                <w:rFonts w:ascii="Times New Roman" w:eastAsia="Times New Roman" w:hAnsi="Times New Roman" w:cs="Times New Roman"/>
                <w:sz w:val="20"/>
                <w:szCs w:val="20"/>
                <w:lang w:eastAsia="de-DE"/>
              </w:rPr>
            </w:pPr>
            <w:r w:rsidRPr="00D448B5">
              <w:rPr>
                <w:rFonts w:ascii="Times New Roman" w:eastAsia="Times New Roman" w:hAnsi="Times New Roman" w:cs="Times New Roman"/>
                <w:sz w:val="20"/>
                <w:szCs w:val="20"/>
                <w:lang w:eastAsia="de-DE"/>
              </w:rPr>
              <w:t>(08291) 87-0</w:t>
            </w:r>
          </w:p>
        </w:tc>
        <w:tc>
          <w:tcPr>
            <w:tcW w:w="0" w:type="auto"/>
            <w:vMerge/>
            <w:vAlign w:val="center"/>
            <w:hideMark/>
          </w:tcPr>
          <w:p w:rsidR="00D448B5" w:rsidRPr="00D448B5" w:rsidRDefault="00D448B5" w:rsidP="00D448B5">
            <w:pPr>
              <w:spacing w:after="0" w:line="240" w:lineRule="auto"/>
              <w:rPr>
                <w:rFonts w:ascii="Times New Roman" w:eastAsia="Times New Roman" w:hAnsi="Times New Roman" w:cs="Times New Roman"/>
                <w:sz w:val="20"/>
                <w:szCs w:val="20"/>
                <w:lang w:eastAsia="de-DE"/>
              </w:rPr>
            </w:pPr>
          </w:p>
        </w:tc>
        <w:tc>
          <w:tcPr>
            <w:tcW w:w="0" w:type="auto"/>
            <w:vMerge/>
            <w:vAlign w:val="center"/>
            <w:hideMark/>
          </w:tcPr>
          <w:p w:rsidR="00D448B5" w:rsidRPr="00D448B5" w:rsidRDefault="00D448B5" w:rsidP="00D448B5">
            <w:pPr>
              <w:spacing w:after="0" w:line="240" w:lineRule="auto"/>
              <w:rPr>
                <w:rFonts w:ascii="Times New Roman" w:eastAsia="Times New Roman" w:hAnsi="Times New Roman" w:cs="Times New Roman"/>
                <w:sz w:val="20"/>
                <w:szCs w:val="20"/>
                <w:lang w:eastAsia="de-DE"/>
              </w:rPr>
            </w:pPr>
          </w:p>
        </w:tc>
      </w:tr>
      <w:tr w:rsidR="00D448B5" w:rsidRPr="00D448B5" w:rsidTr="00D448B5">
        <w:trPr>
          <w:tblCellSpacing w:w="0" w:type="dxa"/>
          <w:jc w:val="center"/>
        </w:trPr>
        <w:tc>
          <w:tcPr>
            <w:tcW w:w="1530" w:type="dxa"/>
            <w:vAlign w:val="center"/>
            <w:hideMark/>
          </w:tcPr>
          <w:p w:rsidR="00D448B5" w:rsidRPr="00D448B5" w:rsidRDefault="00D448B5" w:rsidP="00D448B5">
            <w:pPr>
              <w:spacing w:after="0" w:line="240" w:lineRule="auto"/>
              <w:rPr>
                <w:rFonts w:ascii="Times New Roman" w:eastAsia="Times New Roman" w:hAnsi="Times New Roman" w:cs="Times New Roman"/>
                <w:sz w:val="20"/>
                <w:szCs w:val="20"/>
                <w:lang w:eastAsia="de-DE"/>
              </w:rPr>
            </w:pPr>
            <w:r w:rsidRPr="00D448B5">
              <w:rPr>
                <w:rFonts w:ascii="Times New Roman" w:eastAsia="Times New Roman" w:hAnsi="Times New Roman" w:cs="Times New Roman"/>
                <w:sz w:val="20"/>
                <w:szCs w:val="20"/>
                <w:lang w:eastAsia="de-DE"/>
              </w:rPr>
              <w:t>Telefax:</w:t>
            </w:r>
          </w:p>
        </w:tc>
        <w:tc>
          <w:tcPr>
            <w:tcW w:w="0" w:type="auto"/>
            <w:vAlign w:val="center"/>
            <w:hideMark/>
          </w:tcPr>
          <w:p w:rsidR="00D448B5" w:rsidRPr="00D448B5" w:rsidRDefault="00D448B5" w:rsidP="00D448B5">
            <w:pPr>
              <w:spacing w:after="0" w:line="240" w:lineRule="auto"/>
              <w:rPr>
                <w:rFonts w:ascii="Times New Roman" w:eastAsia="Times New Roman" w:hAnsi="Times New Roman" w:cs="Times New Roman"/>
                <w:sz w:val="20"/>
                <w:szCs w:val="20"/>
                <w:lang w:eastAsia="de-DE"/>
              </w:rPr>
            </w:pPr>
            <w:r w:rsidRPr="00D448B5">
              <w:rPr>
                <w:rFonts w:ascii="Times New Roman" w:eastAsia="Times New Roman" w:hAnsi="Times New Roman" w:cs="Times New Roman"/>
                <w:sz w:val="20"/>
                <w:szCs w:val="20"/>
                <w:lang w:eastAsia="de-DE"/>
              </w:rPr>
              <w:t>(08291) 87-40</w:t>
            </w:r>
          </w:p>
        </w:tc>
        <w:tc>
          <w:tcPr>
            <w:tcW w:w="0" w:type="auto"/>
            <w:vMerge/>
            <w:vAlign w:val="center"/>
            <w:hideMark/>
          </w:tcPr>
          <w:p w:rsidR="00D448B5" w:rsidRPr="00D448B5" w:rsidRDefault="00D448B5" w:rsidP="00D448B5">
            <w:pPr>
              <w:spacing w:after="0" w:line="240" w:lineRule="auto"/>
              <w:rPr>
                <w:rFonts w:ascii="Times New Roman" w:eastAsia="Times New Roman" w:hAnsi="Times New Roman" w:cs="Times New Roman"/>
                <w:sz w:val="20"/>
                <w:szCs w:val="20"/>
                <w:lang w:eastAsia="de-DE"/>
              </w:rPr>
            </w:pPr>
          </w:p>
        </w:tc>
        <w:tc>
          <w:tcPr>
            <w:tcW w:w="0" w:type="auto"/>
            <w:vMerge/>
            <w:vAlign w:val="center"/>
            <w:hideMark/>
          </w:tcPr>
          <w:p w:rsidR="00D448B5" w:rsidRPr="00D448B5" w:rsidRDefault="00D448B5" w:rsidP="00D448B5">
            <w:pPr>
              <w:spacing w:after="0" w:line="240" w:lineRule="auto"/>
              <w:rPr>
                <w:rFonts w:ascii="Times New Roman" w:eastAsia="Times New Roman" w:hAnsi="Times New Roman" w:cs="Times New Roman"/>
                <w:sz w:val="20"/>
                <w:szCs w:val="20"/>
                <w:lang w:eastAsia="de-DE"/>
              </w:rPr>
            </w:pPr>
          </w:p>
        </w:tc>
      </w:tr>
    </w:tbl>
    <w:p w:rsidR="00D448B5" w:rsidRPr="00D423B6" w:rsidRDefault="00D448B5">
      <w:pPr>
        <w:rPr>
          <w:u w:val="single"/>
        </w:rPr>
      </w:pPr>
      <w:r w:rsidRPr="00D423B6">
        <w:rPr>
          <w:u w:val="single"/>
        </w:rPr>
        <w:lastRenderedPageBreak/>
        <w:t>Weiteres Bildmaterial und Informationen bei:</w:t>
      </w:r>
    </w:p>
    <w:p w:rsidR="00D423B6" w:rsidRDefault="00D448B5" w:rsidP="00D423B6">
      <w:pPr>
        <w:pStyle w:val="Listenabsatz"/>
        <w:numPr>
          <w:ilvl w:val="0"/>
          <w:numId w:val="4"/>
        </w:numPr>
      </w:pPr>
      <w:r w:rsidRPr="00D423B6">
        <w:rPr>
          <w:sz w:val="28"/>
          <w:szCs w:val="28"/>
        </w:rPr>
        <w:t>Schegk Landschaftsarchitekten l Stadtplaner</w:t>
      </w:r>
      <w:r w:rsidR="00D423B6">
        <w:br/>
      </w:r>
      <w:r>
        <w:t>Ansprechpartner: Dipl.-Ing. Franziska Lomb</w:t>
      </w:r>
      <w:r>
        <w:br/>
      </w:r>
      <w:r>
        <w:br/>
        <w:t xml:space="preserve">Am </w:t>
      </w:r>
      <w:proofErr w:type="spellStart"/>
      <w:r>
        <w:t>Pfanderling</w:t>
      </w:r>
      <w:proofErr w:type="spellEnd"/>
      <w:r>
        <w:t xml:space="preserve"> 4</w:t>
      </w:r>
      <w:r>
        <w:br/>
        <w:t xml:space="preserve">85778 </w:t>
      </w:r>
      <w:proofErr w:type="spellStart"/>
      <w:r>
        <w:t>Haimhausen</w:t>
      </w:r>
      <w:proofErr w:type="spellEnd"/>
      <w:r>
        <w:br/>
      </w:r>
      <w:r w:rsidRPr="00D423B6">
        <w:rPr>
          <w:b/>
        </w:rPr>
        <w:t>T:</w:t>
      </w:r>
      <w:r>
        <w:t xml:space="preserve"> 08133/93246 – 0</w:t>
      </w:r>
      <w:r>
        <w:br/>
      </w:r>
      <w:r w:rsidRPr="00D423B6">
        <w:rPr>
          <w:b/>
        </w:rPr>
        <w:t>F</w:t>
      </w:r>
      <w:r>
        <w:t>: 08133/93246 -22</w:t>
      </w:r>
      <w:r>
        <w:br/>
      </w:r>
      <w:hyperlink r:id="rId8" w:history="1">
        <w:r w:rsidRPr="00C93BF6">
          <w:rPr>
            <w:rStyle w:val="Hyperlink"/>
          </w:rPr>
          <w:t>la@schegk.de</w:t>
        </w:r>
      </w:hyperlink>
      <w:r>
        <w:br/>
      </w:r>
      <w:hyperlink r:id="rId9" w:history="1">
        <w:r w:rsidR="00D423B6" w:rsidRPr="00C93BF6">
          <w:rPr>
            <w:rStyle w:val="Hyperlink"/>
          </w:rPr>
          <w:t>www.schegk.de</w:t>
        </w:r>
      </w:hyperlink>
      <w:r w:rsidR="00D423B6">
        <w:br/>
      </w:r>
      <w:r w:rsidR="00D423B6">
        <w:br/>
      </w:r>
      <w:proofErr w:type="spellStart"/>
      <w:r w:rsidR="00D423B6" w:rsidRPr="00D423B6">
        <w:rPr>
          <w:b/>
        </w:rPr>
        <w:t>facebook</w:t>
      </w:r>
      <w:proofErr w:type="spellEnd"/>
      <w:r w:rsidR="00D423B6" w:rsidRPr="00D423B6">
        <w:rPr>
          <w:b/>
        </w:rPr>
        <w:t>:</w:t>
      </w:r>
      <w:r w:rsidR="00D423B6">
        <w:t xml:space="preserve">  </w:t>
      </w:r>
    </w:p>
    <w:p w:rsidR="00D448B5" w:rsidRPr="00D423B6" w:rsidRDefault="002F049E" w:rsidP="00D423B6">
      <w:pPr>
        <w:ind w:firstLine="708"/>
        <w:rPr>
          <w:sz w:val="18"/>
          <w:szCs w:val="18"/>
        </w:rPr>
      </w:pPr>
      <w:hyperlink r:id="rId10" w:history="1">
        <w:r w:rsidR="00D423B6" w:rsidRPr="00D423B6">
          <w:rPr>
            <w:rStyle w:val="Hyperlink"/>
            <w:sz w:val="18"/>
            <w:szCs w:val="18"/>
          </w:rPr>
          <w:t>https://www.facebook.com/pages/Schegk-Landschaftsarchitekten-l-Stadtplaner/160035597508018</w:t>
        </w:r>
      </w:hyperlink>
    </w:p>
    <w:p w:rsidR="00D448B5" w:rsidRPr="00D423B6" w:rsidRDefault="00D448B5" w:rsidP="00D423B6">
      <w:pPr>
        <w:pStyle w:val="Listenabsatz"/>
        <w:numPr>
          <w:ilvl w:val="0"/>
          <w:numId w:val="3"/>
        </w:numPr>
        <w:rPr>
          <w:u w:val="single"/>
        </w:rPr>
      </w:pPr>
      <w:r w:rsidRPr="00D423B6">
        <w:rPr>
          <w:u w:val="single"/>
        </w:rPr>
        <w:t>Presse</w:t>
      </w:r>
      <w:r w:rsidR="00D423B6" w:rsidRPr="00D423B6">
        <w:rPr>
          <w:u w:val="single"/>
        </w:rPr>
        <w:t>,</w:t>
      </w:r>
      <w:r w:rsidRPr="00D423B6">
        <w:rPr>
          <w:u w:val="single"/>
        </w:rPr>
        <w:t xml:space="preserve"> Downloadbereich:</w:t>
      </w:r>
    </w:p>
    <w:p w:rsidR="00D448B5" w:rsidRDefault="002F049E" w:rsidP="00B93E47">
      <w:pPr>
        <w:ind w:left="708"/>
      </w:pPr>
      <w:hyperlink r:id="rId11" w:history="1">
        <w:r w:rsidR="00D448B5" w:rsidRPr="00C93BF6">
          <w:rPr>
            <w:rStyle w:val="Hyperlink"/>
          </w:rPr>
          <w:t>http://www.schegk.de/downloads.php</w:t>
        </w:r>
      </w:hyperlink>
      <w:r w:rsidR="00B93E47">
        <w:br/>
      </w:r>
      <w:r w:rsidR="00D423B6" w:rsidRPr="00D423B6">
        <w:rPr>
          <w:b/>
        </w:rPr>
        <w:t xml:space="preserve">Zugangsdaten: </w:t>
      </w:r>
      <w:r w:rsidR="00D423B6">
        <w:tab/>
      </w:r>
      <w:r w:rsidR="00D448B5">
        <w:t>L</w:t>
      </w:r>
      <w:r w:rsidR="009F05ED">
        <w:t xml:space="preserve">ogin: Presse     </w:t>
      </w:r>
      <w:r w:rsidR="00D448B5">
        <w:t>Passwort: Unterlagen</w:t>
      </w:r>
    </w:p>
    <w:p w:rsidR="00D423B6" w:rsidRDefault="00D423B6">
      <w:r>
        <w:t>Bildervorschau:</w:t>
      </w:r>
    </w:p>
    <w:p w:rsidR="00D423B6" w:rsidRDefault="00B93E47">
      <w:r>
        <w:rPr>
          <w:noProof/>
          <w:lang w:eastAsia="de-DE"/>
        </w:rPr>
        <w:drawing>
          <wp:inline distT="0" distB="0" distL="0" distR="0" wp14:anchorId="4ACA0826" wp14:editId="43A77990">
            <wp:extent cx="2801721" cy="1875536"/>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USM_130613064.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17215" cy="1885908"/>
                    </a:xfrm>
                    <a:prstGeom prst="rect">
                      <a:avLst/>
                    </a:prstGeom>
                  </pic:spPr>
                </pic:pic>
              </a:graphicData>
            </a:graphic>
          </wp:inline>
        </w:drawing>
      </w:r>
      <w:r>
        <w:t xml:space="preserve">    </w:t>
      </w:r>
      <w:r w:rsidR="00D423B6">
        <w:rPr>
          <w:noProof/>
          <w:lang w:eastAsia="de-DE"/>
        </w:rPr>
        <w:drawing>
          <wp:inline distT="0" distB="0" distL="0" distR="0" wp14:anchorId="7CB2F1DD" wp14:editId="77F5A138">
            <wp:extent cx="2797473" cy="1872691"/>
            <wp:effectExtent l="0" t="0" r="317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USM_130613007.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96066" cy="1871749"/>
                    </a:xfrm>
                    <a:prstGeom prst="rect">
                      <a:avLst/>
                    </a:prstGeom>
                  </pic:spPr>
                </pic:pic>
              </a:graphicData>
            </a:graphic>
          </wp:inline>
        </w:drawing>
      </w:r>
      <w:r>
        <w:br/>
      </w:r>
      <w:r w:rsidR="00D423B6">
        <w:t xml:space="preserve">  </w:t>
      </w:r>
      <w:r>
        <w:br/>
      </w:r>
      <w:r w:rsidR="00D423B6">
        <w:rPr>
          <w:noProof/>
          <w:lang w:eastAsia="de-DE"/>
        </w:rPr>
        <w:drawing>
          <wp:inline distT="0" distB="0" distL="0" distR="0" wp14:anchorId="2536DDCD" wp14:editId="44E7D013">
            <wp:extent cx="1436866" cy="1883195"/>
            <wp:effectExtent l="0" t="0" r="0" b="317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USM_130613041.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438740" cy="1885652"/>
                    </a:xfrm>
                    <a:prstGeom prst="rect">
                      <a:avLst/>
                    </a:prstGeom>
                  </pic:spPr>
                </pic:pic>
              </a:graphicData>
            </a:graphic>
          </wp:inline>
        </w:drawing>
      </w:r>
      <w:r>
        <w:t xml:space="preserve">   </w:t>
      </w:r>
      <w:r w:rsidR="00D423B6">
        <w:rPr>
          <w:noProof/>
          <w:lang w:eastAsia="de-DE"/>
        </w:rPr>
        <w:drawing>
          <wp:inline distT="0" distB="0" distL="0" distR="0" wp14:anchorId="0C263123" wp14:editId="3037C317">
            <wp:extent cx="2819326" cy="1887322"/>
            <wp:effectExtent l="0" t="0" r="63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USM_130613045.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19084" cy="1887160"/>
                    </a:xfrm>
                    <a:prstGeom prst="rect">
                      <a:avLst/>
                    </a:prstGeom>
                  </pic:spPr>
                </pic:pic>
              </a:graphicData>
            </a:graphic>
          </wp:inline>
        </w:drawing>
      </w:r>
      <w:r>
        <w:t xml:space="preserve">   </w:t>
      </w:r>
      <w:r>
        <w:rPr>
          <w:noProof/>
          <w:lang w:eastAsia="de-DE"/>
        </w:rPr>
        <w:drawing>
          <wp:inline distT="0" distB="0" distL="0" distR="0">
            <wp:extent cx="1260000" cy="1882348"/>
            <wp:effectExtent l="0" t="0" r="0" b="381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USM_130613086.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260000" cy="1882348"/>
                    </a:xfrm>
                    <a:prstGeom prst="rect">
                      <a:avLst/>
                    </a:prstGeom>
                  </pic:spPr>
                </pic:pic>
              </a:graphicData>
            </a:graphic>
          </wp:inline>
        </w:drawing>
      </w:r>
    </w:p>
    <w:sectPr w:rsidR="00D423B6">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D42A1"/>
    <w:multiLevelType w:val="hybridMultilevel"/>
    <w:tmpl w:val="DDE430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2D816569"/>
    <w:multiLevelType w:val="hybridMultilevel"/>
    <w:tmpl w:val="9280CF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33E47AF6"/>
    <w:multiLevelType w:val="hybridMultilevel"/>
    <w:tmpl w:val="21169A6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70DD0C6A"/>
    <w:multiLevelType w:val="hybridMultilevel"/>
    <w:tmpl w:val="C5164E6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6B67"/>
    <w:rsid w:val="00060957"/>
    <w:rsid w:val="00213F3B"/>
    <w:rsid w:val="002F049E"/>
    <w:rsid w:val="00316B2D"/>
    <w:rsid w:val="004C1D38"/>
    <w:rsid w:val="00530972"/>
    <w:rsid w:val="006B73A7"/>
    <w:rsid w:val="009F05ED"/>
    <w:rsid w:val="00A46B67"/>
    <w:rsid w:val="00B93E47"/>
    <w:rsid w:val="00CE701C"/>
    <w:rsid w:val="00D423B6"/>
    <w:rsid w:val="00D448B5"/>
    <w:rsid w:val="00DF69E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A46B67"/>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chrifttext">
    <w:name w:val="anschrift_text"/>
    <w:basedOn w:val="Standard"/>
    <w:rsid w:val="00D448B5"/>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basedOn w:val="Absatz-Standardschriftart"/>
    <w:uiPriority w:val="99"/>
    <w:unhideWhenUsed/>
    <w:rsid w:val="00D448B5"/>
    <w:rPr>
      <w:color w:val="0000FF"/>
      <w:u w:val="single"/>
    </w:rPr>
  </w:style>
  <w:style w:type="paragraph" w:customStyle="1" w:styleId="anschrifthead">
    <w:name w:val="anschrift_head"/>
    <w:basedOn w:val="Standard"/>
    <w:rsid w:val="00D448B5"/>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Listenabsatz">
    <w:name w:val="List Paragraph"/>
    <w:basedOn w:val="Standard"/>
    <w:uiPriority w:val="34"/>
    <w:qFormat/>
    <w:rsid w:val="00D423B6"/>
    <w:pPr>
      <w:ind w:left="720"/>
      <w:contextualSpacing/>
    </w:pPr>
  </w:style>
  <w:style w:type="paragraph" w:styleId="Sprechblasentext">
    <w:name w:val="Balloon Text"/>
    <w:basedOn w:val="Standard"/>
    <w:link w:val="SprechblasentextZchn"/>
    <w:uiPriority w:val="99"/>
    <w:semiHidden/>
    <w:unhideWhenUsed/>
    <w:rsid w:val="00D423B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423B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A46B67"/>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chrifttext">
    <w:name w:val="anschrift_text"/>
    <w:basedOn w:val="Standard"/>
    <w:rsid w:val="00D448B5"/>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basedOn w:val="Absatz-Standardschriftart"/>
    <w:uiPriority w:val="99"/>
    <w:unhideWhenUsed/>
    <w:rsid w:val="00D448B5"/>
    <w:rPr>
      <w:color w:val="0000FF"/>
      <w:u w:val="single"/>
    </w:rPr>
  </w:style>
  <w:style w:type="paragraph" w:customStyle="1" w:styleId="anschrifthead">
    <w:name w:val="anschrift_head"/>
    <w:basedOn w:val="Standard"/>
    <w:rsid w:val="00D448B5"/>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Listenabsatz">
    <w:name w:val="List Paragraph"/>
    <w:basedOn w:val="Standard"/>
    <w:uiPriority w:val="34"/>
    <w:qFormat/>
    <w:rsid w:val="00D423B6"/>
    <w:pPr>
      <w:ind w:left="720"/>
      <w:contextualSpacing/>
    </w:pPr>
  </w:style>
  <w:style w:type="paragraph" w:styleId="Sprechblasentext">
    <w:name w:val="Balloon Text"/>
    <w:basedOn w:val="Standard"/>
    <w:link w:val="SprechblasentextZchn"/>
    <w:uiPriority w:val="99"/>
    <w:semiHidden/>
    <w:unhideWhenUsed/>
    <w:rsid w:val="00D423B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423B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94614">
      <w:bodyDiv w:val="1"/>
      <w:marLeft w:val="0"/>
      <w:marRight w:val="0"/>
      <w:marTop w:val="0"/>
      <w:marBottom w:val="0"/>
      <w:divBdr>
        <w:top w:val="none" w:sz="0" w:space="0" w:color="auto"/>
        <w:left w:val="none" w:sz="0" w:space="0" w:color="auto"/>
        <w:bottom w:val="none" w:sz="0" w:space="0" w:color="auto"/>
        <w:right w:val="none" w:sz="0" w:space="0" w:color="auto"/>
      </w:divBdr>
    </w:div>
    <w:div w:id="1377313747">
      <w:bodyDiv w:val="1"/>
      <w:marLeft w:val="0"/>
      <w:marRight w:val="0"/>
      <w:marTop w:val="0"/>
      <w:marBottom w:val="0"/>
      <w:divBdr>
        <w:top w:val="none" w:sz="0" w:space="0" w:color="auto"/>
        <w:left w:val="none" w:sz="0" w:space="0" w:color="auto"/>
        <w:bottom w:val="none" w:sz="0" w:space="0" w:color="auto"/>
        <w:right w:val="none" w:sz="0" w:space="0" w:color="auto"/>
      </w:divBdr>
    </w:div>
    <w:div w:id="1675959644">
      <w:bodyDiv w:val="1"/>
      <w:marLeft w:val="0"/>
      <w:marRight w:val="0"/>
      <w:marTop w:val="0"/>
      <w:marBottom w:val="0"/>
      <w:divBdr>
        <w:top w:val="none" w:sz="0" w:space="0" w:color="auto"/>
        <w:left w:val="none" w:sz="0" w:space="0" w:color="auto"/>
        <w:bottom w:val="none" w:sz="0" w:space="0" w:color="auto"/>
        <w:right w:val="none" w:sz="0" w:space="0" w:color="auto"/>
      </w:divBdr>
    </w:div>
    <w:div w:id="1814567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schegk.de" TargetMode="External"/><Relationship Id="rId13" Type="http://schemas.openxmlformats.org/officeDocument/2006/relationships/image" Target="media/image2.jpe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zusmarshausen.de" TargetMode="Externa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jpeg"/><Relationship Id="rId1" Type="http://schemas.openxmlformats.org/officeDocument/2006/relationships/numbering" Target="numbering.xml"/><Relationship Id="rId6" Type="http://schemas.openxmlformats.org/officeDocument/2006/relationships/hyperlink" Target="mailto:postfach@zusmarshausen.de" TargetMode="External"/><Relationship Id="rId11" Type="http://schemas.openxmlformats.org/officeDocument/2006/relationships/hyperlink" Target="http://www.schegk.de/downloads.php" TargetMode="External"/><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hyperlink" Target="https://www.facebook.com/pages/Schegk-Landschaftsarchitekten-l-Stadtplaner/160035597508018" TargetMode="External"/><Relationship Id="rId4" Type="http://schemas.openxmlformats.org/officeDocument/2006/relationships/settings" Target="settings.xml"/><Relationship Id="rId9" Type="http://schemas.openxmlformats.org/officeDocument/2006/relationships/hyperlink" Target="http://www.schegk.de" TargetMode="External"/><Relationship Id="rId14"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553</Words>
  <Characters>3489</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Mitarbeiter</dc:creator>
  <cp:lastModifiedBy>Mitarbeiter</cp:lastModifiedBy>
  <cp:revision>2</cp:revision>
  <cp:lastPrinted>2013-06-20T11:49:00Z</cp:lastPrinted>
  <dcterms:created xsi:type="dcterms:W3CDTF">2013-06-20T13:27:00Z</dcterms:created>
  <dcterms:modified xsi:type="dcterms:W3CDTF">2013-06-20T13:27:00Z</dcterms:modified>
</cp:coreProperties>
</file>